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8DCCA6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4A420C83" w:rsidR="00603965" w:rsidRPr="00825781" w:rsidRDefault="003951F0" w:rsidP="00603965">
      <w:pPr>
        <w:autoSpaceDE w:val="0"/>
        <w:autoSpaceDN w:val="0"/>
        <w:rPr>
          <w:rFonts w:ascii="Calibri" w:hAnsi="Calibri" w:cs="Tahoma"/>
          <w:b/>
          <w:bCs/>
        </w:rPr>
      </w:pPr>
      <w:r>
        <w:rPr>
          <w:rFonts w:ascii="Calibri" w:hAnsi="Calibri" w:cs="Tahoma"/>
          <w:b/>
          <w:bCs/>
        </w:rPr>
        <w:t>EXPORT</w:t>
      </w:r>
      <w:r w:rsidR="00603965" w:rsidRPr="00825781">
        <w:rPr>
          <w:rFonts w:ascii="Calibri" w:hAnsi="Calibri" w:cs="Tahoma"/>
          <w:b/>
          <w:bCs/>
        </w:rPr>
        <w:t xml:space="preserve"> AWARDS ELIGIBILITY:</w:t>
      </w:r>
    </w:p>
    <w:p w14:paraId="6BB9C006" w14:textId="3465D3ED" w:rsidR="00BF4B35" w:rsidRPr="00BF4B35" w:rsidRDefault="00BF4B35" w:rsidP="0073070D">
      <w:pPr>
        <w:autoSpaceDE w:val="0"/>
        <w:autoSpaceDN w:val="0"/>
        <w:rPr>
          <w:rFonts w:ascii="Calibri" w:hAnsi="Calibri" w:cs="Tahoma"/>
        </w:rPr>
      </w:pPr>
      <w:r w:rsidRPr="00596974">
        <w:rPr>
          <w:rFonts w:ascii="Calibri" w:hAnsi="Calibri" w:cs="Tahoma"/>
        </w:rPr>
        <w:t xml:space="preserve">Applications are invited from current financial members of the Australian International Marine Group that exports marine goods and services of Australian origin </w:t>
      </w:r>
      <w:r w:rsidR="00454E9E">
        <w:rPr>
          <w:rFonts w:ascii="Calibri" w:hAnsi="Calibri" w:cs="Tahoma"/>
        </w:rPr>
        <w:t>and</w:t>
      </w:r>
      <w:r w:rsidR="0098290C">
        <w:rPr>
          <w:rFonts w:ascii="Calibri" w:hAnsi="Calibri" w:cs="Tahoma"/>
        </w:rPr>
        <w:t xml:space="preserve"> earns foreign exchange.</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4B3FF7AC"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w:t>
      </w:r>
      <w:r w:rsidR="00503261">
        <w:rPr>
          <w:rFonts w:ascii="Calibri" w:hAnsi="Calibri" w:cs="Tahoma"/>
          <w:iCs/>
        </w:rPr>
        <w:t xml:space="preserve"> 22</w:t>
      </w:r>
      <w:r w:rsidR="00503261" w:rsidRPr="00503261">
        <w:rPr>
          <w:rFonts w:ascii="Calibri" w:hAnsi="Calibri" w:cs="Tahoma"/>
          <w:iCs/>
          <w:vertAlign w:val="superscript"/>
        </w:rPr>
        <w:t>nd</w:t>
      </w:r>
      <w:r w:rsidR="00503261">
        <w:rPr>
          <w:rFonts w:ascii="Calibri" w:hAnsi="Calibri" w:cs="Tahoma"/>
          <w:iCs/>
        </w:rPr>
        <w:t xml:space="preserve"> </w:t>
      </w:r>
      <w:r>
        <w:rPr>
          <w:rFonts w:ascii="Calibri" w:hAnsi="Calibri" w:cs="Tahoma"/>
          <w:iCs/>
        </w:rPr>
        <w:t>May 202</w:t>
      </w:r>
      <w:r w:rsidR="00503261">
        <w:rPr>
          <w:rFonts w:ascii="Calibri" w:hAnsi="Calibri" w:cs="Tahoma"/>
          <w:iCs/>
        </w:rPr>
        <w:t>4</w:t>
      </w:r>
      <w:r>
        <w:rPr>
          <w:rFonts w:ascii="Calibri" w:hAnsi="Calibri" w:cs="Tahoma"/>
          <w:iCs/>
        </w:rPr>
        <w:t xml:space="preserve">. </w:t>
      </w:r>
      <w:r w:rsidRPr="00CA46F3">
        <w:rPr>
          <w:rFonts w:ascii="Calibri" w:hAnsi="Calibri" w:cs="Tahoma"/>
          <w:iCs/>
        </w:rPr>
        <w:t xml:space="preserve">Tickets can be purchased </w:t>
      </w:r>
      <w:hyperlink r:id="rId10" w:history="1">
        <w:r w:rsidRPr="00CA46F3">
          <w:rPr>
            <w:rStyle w:val="Hyperlink"/>
            <w:rFonts w:ascii="Calibri" w:hAnsi="Calibri" w:cs="Tahoma"/>
            <w:iCs/>
          </w:rPr>
          <w:t>here</w:t>
        </w:r>
      </w:hyperlink>
      <w:r w:rsidRPr="00CA46F3">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Pr>
          <w:rFonts w:ascii="Calibri" w:hAnsi="Calibri" w:cs="Tahoma"/>
        </w:rPr>
        <w:t>Each a</w:t>
      </w:r>
      <w:r w:rsidR="00EC484C">
        <w:rPr>
          <w:rFonts w:ascii="Calibri" w:hAnsi="Calibri" w:cs="Tahoma"/>
        </w:rPr>
        <w:t>ward categor</w:t>
      </w:r>
      <w:r>
        <w:rPr>
          <w:rFonts w:ascii="Calibri" w:hAnsi="Calibri" w:cs="Tahoma"/>
        </w:rPr>
        <w:t>y</w:t>
      </w:r>
      <w:r w:rsidR="00EC484C">
        <w:rPr>
          <w:rFonts w:ascii="Calibri" w:hAnsi="Calibri" w:cs="Tahoma"/>
        </w:rPr>
        <w:t xml:space="preserve"> and application form can be found on our ASMEX website here: </w:t>
      </w:r>
      <w:hyperlink r:id="rId11" w:history="1">
        <w:r w:rsidR="00EC484C" w:rsidRPr="0015392C">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7FC80A67"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 xml:space="preserve">ubmissions are due by 9:00am AEST Tuesday </w:t>
      </w:r>
      <w:r w:rsidR="00503261">
        <w:rPr>
          <w:rFonts w:ascii="Calibri" w:hAnsi="Calibri" w:cs="Tahoma"/>
          <w:bCs/>
        </w:rPr>
        <w:t>2</w:t>
      </w:r>
      <w:r w:rsidR="00503261" w:rsidRPr="00503261">
        <w:rPr>
          <w:rFonts w:ascii="Calibri" w:hAnsi="Calibri" w:cs="Tahoma"/>
          <w:bCs/>
          <w:vertAlign w:val="superscript"/>
        </w:rPr>
        <w:t>nd</w:t>
      </w:r>
      <w:r w:rsidR="00503261">
        <w:rPr>
          <w:rFonts w:ascii="Calibri" w:hAnsi="Calibri" w:cs="Tahoma"/>
          <w:bCs/>
        </w:rPr>
        <w:t xml:space="preserve"> </w:t>
      </w:r>
      <w:proofErr w:type="gramStart"/>
      <w:r w:rsidR="00EC484C" w:rsidRPr="00EC484C">
        <w:rPr>
          <w:rFonts w:ascii="Calibri" w:hAnsi="Calibri" w:cs="Tahoma"/>
          <w:bCs/>
        </w:rPr>
        <w:t>April</w:t>
      </w:r>
      <w:r w:rsidR="00AE08F4">
        <w:rPr>
          <w:rFonts w:ascii="Calibri" w:hAnsi="Calibri" w:cs="Tahoma"/>
          <w:bCs/>
        </w:rPr>
        <w:t>,</w:t>
      </w:r>
      <w:proofErr w:type="gramEnd"/>
      <w:r w:rsidR="00AE08F4">
        <w:rPr>
          <w:rFonts w:ascii="Calibri" w:hAnsi="Calibri" w:cs="Tahoma"/>
          <w:bCs/>
        </w:rPr>
        <w:t xml:space="preserve">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3BC11B79" w:rsidR="00EC484C" w:rsidRDefault="00EC484C" w:rsidP="00EC484C">
      <w:pPr>
        <w:pBdr>
          <w:top w:val="single" w:sz="12" w:space="1" w:color="auto"/>
          <w:bottom w:val="single" w:sz="12" w:space="1" w:color="auto"/>
        </w:pBdr>
        <w:autoSpaceDE w:val="0"/>
        <w:autoSpaceDN w:val="0"/>
        <w:adjustRightInd w:val="0"/>
        <w:rPr>
          <w:rFonts w:ascii="Calibri" w:hAnsi="Calibri" w:cs="Tahoma"/>
          <w:b/>
          <w:i/>
          <w:iCs/>
          <w:color w:val="FF0000"/>
        </w:rPr>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CA46F3" w:rsidRPr="00CA46F3">
          <w:rPr>
            <w:rStyle w:val="Hyperlink"/>
            <w:rFonts w:ascii="Calibri" w:hAnsi="Calibri" w:cs="Tahoma"/>
            <w:b/>
            <w:i/>
            <w:iCs/>
          </w:rPr>
          <w:t>2024 Australian Marine Industry Awards Submissions (zoho.com)</w:t>
        </w:r>
      </w:hyperlink>
    </w:p>
    <w:p w14:paraId="5EA1BFFD" w14:textId="54BAF8AB" w:rsidR="00EC484C" w:rsidRDefault="00F150CF" w:rsidP="00EC484C">
      <w:r>
        <w:t xml:space="preserve">Any questions on the Australian Marine Industry Awards please contact </w:t>
      </w:r>
      <w:r w:rsidR="00503261">
        <w:t xml:space="preserve">Melinda Frowde </w:t>
      </w:r>
      <w:r>
        <w:t xml:space="preserve">at </w:t>
      </w:r>
      <w:hyperlink r:id="rId13" w:history="1">
        <w:r w:rsidR="00503261"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Exporting </w:t>
            </w:r>
            <w:r w:rsidR="00DD7630">
              <w:rPr>
                <w:rFonts w:ascii="Calibri" w:hAnsi="Calibri" w:cs="Tahoma"/>
                <w:b/>
              </w:rPr>
              <w:t>(</w:t>
            </w:r>
            <w:r w:rsidRPr="00533BAA">
              <w:rPr>
                <w:rFonts w:ascii="Calibri" w:hAnsi="Calibri" w:cs="Tahoma"/>
                <w:b/>
              </w:rPr>
              <w:t>if applicable</w:t>
            </w:r>
            <w:r w:rsidR="00DD7630">
              <w:rPr>
                <w:rFonts w:ascii="Calibri" w:hAnsi="Calibri" w:cs="Tahoma"/>
                <w:b/>
              </w:rPr>
              <w:t>)</w:t>
            </w:r>
            <w:r w:rsidRPr="00533BAA">
              <w:rPr>
                <w:rFonts w:ascii="Calibri" w:hAnsi="Calibri" w:cs="Tahoma"/>
                <w:b/>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4FDAF618" w14:textId="4CCA1D09"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which best display your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47013CF3" w:rsidR="00F150CF" w:rsidRPr="00F150CF" w:rsidRDefault="00F150CF" w:rsidP="00F150CF">
      <w:pPr>
        <w:rPr>
          <w:b/>
          <w:bCs/>
        </w:rPr>
      </w:pPr>
      <w:r w:rsidRPr="00F150CF">
        <w:rPr>
          <w:b/>
          <w:bCs/>
        </w:rPr>
        <w:t>CATEGORY: 202</w:t>
      </w:r>
      <w:r w:rsidR="00503261">
        <w:rPr>
          <w:b/>
          <w:bCs/>
        </w:rPr>
        <w:t>4</w:t>
      </w:r>
      <w:r w:rsidR="00AC6EBA">
        <w:rPr>
          <w:b/>
          <w:bCs/>
        </w:rPr>
        <w:t xml:space="preserve"> MARINE INDUSTRY EXPORTER OF THE YEAR</w:t>
      </w:r>
    </w:p>
    <w:p w14:paraId="21BD1F74" w14:textId="2D85F0A6"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w:t>
      </w:r>
      <w:r w:rsidR="00AC6EBA">
        <w:rPr>
          <w:rFonts w:ascii="Calibri" w:hAnsi="Calibri" w:cs="Tahoma"/>
          <w:b/>
          <w:i/>
        </w:rPr>
        <w:t>2</w:t>
      </w:r>
      <w:r w:rsidRPr="00CF0E2A">
        <w:rPr>
          <w:rFonts w:ascii="Calibri" w:hAnsi="Calibri" w:cs="Tahoma"/>
          <w:b/>
          <w:i/>
        </w:rPr>
        <w:t>00 words)</w:t>
      </w:r>
    </w:p>
    <w:p w14:paraId="5F1549DE" w14:textId="3BF0E270" w:rsidR="00E92FEC" w:rsidRPr="00E92FEC" w:rsidRDefault="00E92FEC" w:rsidP="00E92FEC">
      <w:pPr>
        <w:autoSpaceDE w:val="0"/>
        <w:autoSpaceDN w:val="0"/>
        <w:adjustRightInd w:val="0"/>
        <w:rPr>
          <w:rFonts w:ascii="Calibri" w:hAnsi="Calibri" w:cs="Tahoma"/>
        </w:rPr>
      </w:pPr>
      <w:r w:rsidRPr="00E92FEC">
        <w:rPr>
          <w:rFonts w:ascii="Calibri" w:hAnsi="Calibri" w:cs="Tahoma"/>
        </w:rPr>
        <w:t>To qualify for this category, you must be an AIMEX Full Member and export sales over the period 1 Jan – 31 Dec 202</w:t>
      </w:r>
      <w:r w:rsidR="00503261">
        <w:rPr>
          <w:rFonts w:ascii="Calibri" w:hAnsi="Calibri" w:cs="Tahoma"/>
        </w:rPr>
        <w:t>3</w:t>
      </w:r>
      <w:r w:rsidRPr="00E92FEC">
        <w:rPr>
          <w:rFonts w:ascii="Calibri" w:hAnsi="Calibri" w:cs="Tahoma"/>
        </w:rPr>
        <w:t>.</w:t>
      </w:r>
    </w:p>
    <w:p w14:paraId="714D97FA" w14:textId="5FAFFB6E" w:rsidR="000F4EF8" w:rsidRPr="000E63C4" w:rsidRDefault="000F4EF8" w:rsidP="000F4EF8">
      <w:pPr>
        <w:pStyle w:val="ListParagraph"/>
        <w:numPr>
          <w:ilvl w:val="0"/>
          <w:numId w:val="7"/>
        </w:numPr>
      </w:pPr>
      <w:r w:rsidRPr="000E63C4">
        <w:t>Explain your export business performance from Jan - Dec 20</w:t>
      </w:r>
      <w:r>
        <w:t>2</w:t>
      </w:r>
      <w:r w:rsidR="00503261">
        <w:t>3</w:t>
      </w:r>
      <w:r w:rsidRPr="000E63C4">
        <w:t xml:space="preserve"> in terms of dollars. </w:t>
      </w:r>
    </w:p>
    <w:p w14:paraId="48CC38B2" w14:textId="77777777" w:rsidR="000F4EF8" w:rsidRPr="000E63C4" w:rsidRDefault="000F4EF8" w:rsidP="000F4EF8">
      <w:pPr>
        <w:pStyle w:val="ListParagraph"/>
        <w:numPr>
          <w:ilvl w:val="0"/>
          <w:numId w:val="7"/>
        </w:numPr>
      </w:pPr>
      <w:r w:rsidRPr="000E63C4">
        <w:t>What percentage of your total sales do your export sales represent?</w:t>
      </w:r>
    </w:p>
    <w:p w14:paraId="5DA7EDA3" w14:textId="560AFDCD" w:rsidR="000F4EF8" w:rsidRPr="000E63C4" w:rsidRDefault="000F4EF8" w:rsidP="000F4EF8">
      <w:pPr>
        <w:pStyle w:val="ListParagraph"/>
        <w:numPr>
          <w:ilvl w:val="0"/>
          <w:numId w:val="7"/>
        </w:numPr>
      </w:pPr>
      <w:r w:rsidRPr="000E63C4">
        <w:t xml:space="preserve">By what percentage did your export sales grow </w:t>
      </w:r>
      <w:r w:rsidR="001D59A5">
        <w:t xml:space="preserve">this year </w:t>
      </w:r>
      <w:r w:rsidR="00EF142C">
        <w:t>in comparison to the previous year</w:t>
      </w:r>
      <w:r w:rsidRPr="000E63C4">
        <w:t>?</w:t>
      </w:r>
    </w:p>
    <w:p w14:paraId="58DFEE12" w14:textId="77777777" w:rsidR="00F150CF" w:rsidRPr="00EC484C" w:rsidRDefault="00F150CF" w:rsidP="00F150CF"/>
    <w:sectPr w:rsidR="00F150CF" w:rsidRPr="00EC484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998A" w14:textId="77777777" w:rsidR="00C95E57" w:rsidRDefault="00C95E57" w:rsidP="00603965">
      <w:pPr>
        <w:spacing w:after="0" w:line="240" w:lineRule="auto"/>
      </w:pPr>
      <w:r>
        <w:separator/>
      </w:r>
    </w:p>
  </w:endnote>
  <w:endnote w:type="continuationSeparator" w:id="0">
    <w:p w14:paraId="1B6B45E9" w14:textId="77777777" w:rsidR="00C95E57" w:rsidRDefault="00C95E57"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6D2B" w14:textId="77777777" w:rsidR="00C95E57" w:rsidRDefault="00C95E57" w:rsidP="00603965">
      <w:pPr>
        <w:spacing w:after="0" w:line="240" w:lineRule="auto"/>
      </w:pPr>
      <w:r>
        <w:separator/>
      </w:r>
    </w:p>
  </w:footnote>
  <w:footnote w:type="continuationSeparator" w:id="0">
    <w:p w14:paraId="71DC53B5" w14:textId="77777777" w:rsidR="00C95E57" w:rsidRDefault="00C95E57"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7A72E7C1" w:rsidR="00603965" w:rsidRDefault="00E34426">
    <w:pPr>
      <w:pStyle w:val="Header"/>
    </w:pPr>
    <w:r>
      <w:rPr>
        <w:noProof/>
      </w:rPr>
      <w:drawing>
        <wp:anchor distT="0" distB="0" distL="114300" distR="114300" simplePos="0" relativeHeight="251658240" behindDoc="0" locked="0" layoutInCell="1" allowOverlap="1" wp14:anchorId="5C3638C0" wp14:editId="1CC18C26">
          <wp:simplePos x="0" y="0"/>
          <wp:positionH relativeFrom="margin">
            <wp:align>right</wp:align>
          </wp:positionH>
          <wp:positionV relativeFrom="paragraph">
            <wp:posOffset>-163195</wp:posOffset>
          </wp:positionV>
          <wp:extent cx="552450" cy="77527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75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184A" w14:textId="5B3A782C" w:rsidR="00603965" w:rsidRDefault="00EC484C" w:rsidP="008A3A9F">
    <w:pPr>
      <w:pStyle w:val="Header"/>
      <w:rPr>
        <w:b/>
        <w:bCs/>
        <w:i/>
        <w:iCs/>
      </w:rPr>
    </w:pPr>
    <w:r>
      <w:rPr>
        <w:b/>
        <w:bCs/>
        <w:i/>
        <w:iCs/>
      </w:rPr>
      <w:t xml:space="preserve">CATEGORY: </w:t>
    </w:r>
    <w:r w:rsidR="00603965" w:rsidRPr="00603965">
      <w:rPr>
        <w:b/>
        <w:bCs/>
        <w:i/>
        <w:iCs/>
      </w:rPr>
      <w:t>202</w:t>
    </w:r>
    <w:r w:rsidR="000775AB">
      <w:rPr>
        <w:b/>
        <w:bCs/>
        <w:i/>
        <w:iCs/>
      </w:rPr>
      <w:t>4</w:t>
    </w:r>
    <w:r w:rsidR="00603965" w:rsidRPr="00603965">
      <w:rPr>
        <w:b/>
        <w:bCs/>
        <w:i/>
        <w:iCs/>
      </w:rPr>
      <w:t xml:space="preserve"> </w:t>
    </w:r>
    <w:r w:rsidR="008A3A9F">
      <w:rPr>
        <w:b/>
        <w:bCs/>
        <w:i/>
        <w:iCs/>
      </w:rPr>
      <w:t>Marine Industry Exporter of the Year</w:t>
    </w:r>
    <w:r w:rsidR="00E34426" w:rsidRPr="00E34426">
      <w:t xml:space="preserve"> </w:t>
    </w:r>
  </w:p>
  <w:p w14:paraId="15E0EA65" w14:textId="77777777" w:rsidR="008A3A9F" w:rsidRDefault="008A3A9F" w:rsidP="008A3A9F">
    <w:pPr>
      <w:pStyle w:val="Header"/>
      <w:rPr>
        <w:b/>
        <w:bCs/>
        <w:i/>
        <w:iCs/>
      </w:rPr>
    </w:pPr>
  </w:p>
  <w:p w14:paraId="6892612B" w14:textId="77777777" w:rsidR="008A3A9F" w:rsidRDefault="008A3A9F" w:rsidP="008A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A1"/>
    <w:multiLevelType w:val="hybridMultilevel"/>
    <w:tmpl w:val="2C04EAB6"/>
    <w:lvl w:ilvl="0" w:tplc="517C9BD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602B"/>
    <w:multiLevelType w:val="hybridMultilevel"/>
    <w:tmpl w:val="12A4825C"/>
    <w:lvl w:ilvl="0" w:tplc="71AC4E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82156B"/>
    <w:multiLevelType w:val="hybridMultilevel"/>
    <w:tmpl w:val="C7A4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4"/>
  </w:num>
  <w:num w:numId="2" w16cid:durableId="1677342871">
    <w:abstractNumId w:val="2"/>
  </w:num>
  <w:num w:numId="3" w16cid:durableId="1237402481">
    <w:abstractNumId w:val="6"/>
  </w:num>
  <w:num w:numId="4" w16cid:durableId="2018263597">
    <w:abstractNumId w:val="5"/>
  </w:num>
  <w:num w:numId="5" w16cid:durableId="2104604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503577">
    <w:abstractNumId w:val="1"/>
  </w:num>
  <w:num w:numId="7" w16cid:durableId="1426803210">
    <w:abstractNumId w:val="7"/>
  </w:num>
  <w:num w:numId="8" w16cid:durableId="206702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2AFIW5pbGBko6SsGpxcWZ+XkgBYa1AP2WxQUsAAAA"/>
  </w:docVars>
  <w:rsids>
    <w:rsidRoot w:val="00603965"/>
    <w:rsid w:val="000775AB"/>
    <w:rsid w:val="000A36C5"/>
    <w:rsid w:val="000F4EF8"/>
    <w:rsid w:val="0015392C"/>
    <w:rsid w:val="001D59A5"/>
    <w:rsid w:val="00221E76"/>
    <w:rsid w:val="0022211E"/>
    <w:rsid w:val="002269D0"/>
    <w:rsid w:val="00243541"/>
    <w:rsid w:val="00305305"/>
    <w:rsid w:val="003951F0"/>
    <w:rsid w:val="003A53FB"/>
    <w:rsid w:val="00454E9E"/>
    <w:rsid w:val="004C08E7"/>
    <w:rsid w:val="00503261"/>
    <w:rsid w:val="0058369F"/>
    <w:rsid w:val="005F1275"/>
    <w:rsid w:val="00603965"/>
    <w:rsid w:val="006E5C7B"/>
    <w:rsid w:val="0073070D"/>
    <w:rsid w:val="007C0DE2"/>
    <w:rsid w:val="00892F27"/>
    <w:rsid w:val="008A3A9F"/>
    <w:rsid w:val="0098290C"/>
    <w:rsid w:val="00AC6EBA"/>
    <w:rsid w:val="00AD4C5A"/>
    <w:rsid w:val="00AE08F4"/>
    <w:rsid w:val="00BC35D2"/>
    <w:rsid w:val="00BF4B35"/>
    <w:rsid w:val="00C82E01"/>
    <w:rsid w:val="00C95E57"/>
    <w:rsid w:val="00CA46F3"/>
    <w:rsid w:val="00DD7630"/>
    <w:rsid w:val="00E12795"/>
    <w:rsid w:val="00E34426"/>
    <w:rsid w:val="00E92FEC"/>
    <w:rsid w:val="00EC484C"/>
    <w:rsid w:val="00EF142C"/>
    <w:rsid w:val="00F150CF"/>
    <w:rsid w:val="00F5689F"/>
    <w:rsid w:val="00F85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2.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3.xml><?xml version="1.0" encoding="utf-8"?>
<ds:datastoreItem xmlns:ds="http://schemas.openxmlformats.org/officeDocument/2006/customXml" ds:itemID="{C71FA2F7-164B-4E7B-8F9B-914FCF0F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21</cp:revision>
  <dcterms:created xsi:type="dcterms:W3CDTF">2022-12-14T22:18:00Z</dcterms:created>
  <dcterms:modified xsi:type="dcterms:W3CDTF">2023-11-30T04:11:00Z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